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62" w:rsidRDefault="00446C62" w:rsidP="00E7258D">
      <w:pPr>
        <w:jc w:val="both"/>
      </w:pPr>
    </w:p>
    <w:p w:rsidR="00446C62" w:rsidRDefault="00446C62" w:rsidP="00E7258D">
      <w:pPr>
        <w:jc w:val="center"/>
        <w:rPr>
          <w:b/>
          <w:sz w:val="28"/>
          <w:szCs w:val="28"/>
        </w:rPr>
      </w:pPr>
      <w:r w:rsidRPr="00446C62">
        <w:rPr>
          <w:b/>
          <w:sz w:val="28"/>
          <w:szCs w:val="28"/>
        </w:rPr>
        <w:t xml:space="preserve">Regulamin rekrutacji uczestników projektu </w:t>
      </w:r>
      <w:r>
        <w:rPr>
          <w:b/>
          <w:sz w:val="28"/>
          <w:szCs w:val="28"/>
        </w:rPr>
        <w:t xml:space="preserve">                                                 </w:t>
      </w:r>
      <w:r w:rsidRPr="00446C62">
        <w:rPr>
          <w:b/>
          <w:sz w:val="28"/>
          <w:szCs w:val="28"/>
        </w:rPr>
        <w:t>"Usługi społeczne w Gminie Wisznice"</w:t>
      </w:r>
      <w:r>
        <w:rPr>
          <w:b/>
          <w:sz w:val="28"/>
          <w:szCs w:val="28"/>
        </w:rPr>
        <w:t xml:space="preserve"> </w:t>
      </w:r>
      <w:r w:rsidRPr="00446C62">
        <w:rPr>
          <w:b/>
          <w:sz w:val="28"/>
          <w:szCs w:val="28"/>
        </w:rPr>
        <w:t>nr RPLU.11.02.00-06-0014/18</w:t>
      </w:r>
    </w:p>
    <w:p w:rsidR="0044642A" w:rsidRDefault="0044642A" w:rsidP="00E7258D">
      <w:pPr>
        <w:jc w:val="center"/>
        <w:rPr>
          <w:b/>
        </w:rPr>
      </w:pPr>
    </w:p>
    <w:p w:rsidR="00D455E1" w:rsidRDefault="00446C62" w:rsidP="00E7258D">
      <w:pPr>
        <w:jc w:val="center"/>
        <w:rPr>
          <w:b/>
        </w:rPr>
      </w:pPr>
      <w:r w:rsidRPr="0044642A">
        <w:rPr>
          <w:b/>
        </w:rPr>
        <w:t>§1</w:t>
      </w:r>
    </w:p>
    <w:p w:rsidR="00446C62" w:rsidRDefault="0044642A" w:rsidP="00E7258D">
      <w:pPr>
        <w:jc w:val="center"/>
        <w:rPr>
          <w:b/>
        </w:rPr>
      </w:pPr>
      <w:r w:rsidRPr="0044642A">
        <w:rPr>
          <w:b/>
        </w:rPr>
        <w:t>Postanowienia ogólne</w:t>
      </w:r>
    </w:p>
    <w:p w:rsidR="0044642A" w:rsidRDefault="0044642A" w:rsidP="00E7258D">
      <w:pPr>
        <w:jc w:val="both"/>
      </w:pPr>
      <w:r>
        <w:t>1. Niniejszy regulamin określa zasady rekrutacji uczestnikó</w:t>
      </w:r>
      <w:r w:rsidR="006A0B77">
        <w:t xml:space="preserve">w projektu "Usługi społeczne </w:t>
      </w:r>
      <w:r w:rsidR="00D455E1">
        <w:t xml:space="preserve">            </w:t>
      </w:r>
      <w:r w:rsidR="006A0B77">
        <w:t xml:space="preserve">w Gminie Wisznice" zwanym dalej Projektem, realizowanym przez Gminę Wisznice </w:t>
      </w:r>
      <w:r w:rsidR="00D455E1">
        <w:t xml:space="preserve">                    </w:t>
      </w:r>
      <w:r w:rsidR="006A0B77">
        <w:t>w ramach Regionalnego Programu Operacyjnego Województ</w:t>
      </w:r>
      <w:r w:rsidR="00D455E1">
        <w:t xml:space="preserve">wa Lubelskiego na lata                            2014-2020 </w:t>
      </w:r>
      <w:r w:rsidR="006A0B77">
        <w:t>na podstawie umowy o dofinansowanie nr 80/RPLU.11.02.00-06-0014/18-00 podpisanej</w:t>
      </w:r>
      <w:r w:rsidR="00D455E1">
        <w:t xml:space="preserve"> </w:t>
      </w:r>
      <w:r w:rsidR="006A0B77">
        <w:t xml:space="preserve">w dniu </w:t>
      </w:r>
      <w:r w:rsidR="006B27B9">
        <w:t>29.06.2018 r. z Urzędem Marszałkowskim Województwa Lubelskiego.</w:t>
      </w:r>
    </w:p>
    <w:p w:rsidR="006B27B9" w:rsidRDefault="006B27B9" w:rsidP="00E7258D">
      <w:pPr>
        <w:jc w:val="both"/>
      </w:pPr>
      <w:r>
        <w:t>2. Realizatorem projektu jest Gmina Wisznice z siedzibą  przy ulicy Rynek 35, 21-580 Wisznice.</w:t>
      </w:r>
    </w:p>
    <w:p w:rsidR="006B27B9" w:rsidRDefault="006B27B9" w:rsidP="00E7258D">
      <w:pPr>
        <w:jc w:val="both"/>
      </w:pPr>
      <w:r>
        <w:t>3. Projekt jest realizowany w okresie od 1 stycznia 2020 r. do 31 grudnia 2022 r.</w:t>
      </w:r>
    </w:p>
    <w:p w:rsidR="00251A1F" w:rsidRDefault="00251A1F" w:rsidP="00E7258D">
      <w:pPr>
        <w:jc w:val="both"/>
      </w:pPr>
      <w:r>
        <w:t>4. Projekt skierowany jest do 50 Uczestników Projektu - osób starszych, niesamodzielnych i niepełnosprawnych z Gminy Wisznice</w:t>
      </w:r>
      <w:r w:rsidR="00D455E1">
        <w:t>.</w:t>
      </w:r>
    </w:p>
    <w:p w:rsidR="006B27B9" w:rsidRDefault="00251A1F" w:rsidP="00E7258D">
      <w:pPr>
        <w:jc w:val="both"/>
      </w:pPr>
      <w:r>
        <w:t>5</w:t>
      </w:r>
      <w:r w:rsidR="006B27B9">
        <w:t xml:space="preserve">. Udział uczestników w Projekcie jest </w:t>
      </w:r>
      <w:r>
        <w:t>bezpłatny</w:t>
      </w:r>
      <w:r w:rsidR="006B27B9">
        <w:t>.</w:t>
      </w:r>
    </w:p>
    <w:p w:rsidR="006B27B9" w:rsidRDefault="00D455E1" w:rsidP="00E7258D">
      <w:pPr>
        <w:jc w:val="both"/>
      </w:pPr>
      <w:r>
        <w:t>6</w:t>
      </w:r>
      <w:r w:rsidR="006B27B9">
        <w:t>.</w:t>
      </w:r>
      <w:r>
        <w:t xml:space="preserve"> Projekt współfinansowany ze środków Europejskiego Funduszu Społecznego w ramach Regionalnego Programu Operacyjnego Województwa Lubelskiego na lata 2014-2020, Oś priorytetowa 11 Włączenie społeczne, Działanie 11.2 Usługi społeczne i zdrowotne.</w:t>
      </w:r>
    </w:p>
    <w:p w:rsidR="00D455E1" w:rsidRDefault="00D455E1" w:rsidP="00E7258D">
      <w:pPr>
        <w:jc w:val="both"/>
        <w:rPr>
          <w:b/>
        </w:rPr>
      </w:pPr>
    </w:p>
    <w:p w:rsidR="00D455E1" w:rsidRDefault="00D455E1" w:rsidP="00E7258D">
      <w:pPr>
        <w:jc w:val="center"/>
        <w:rPr>
          <w:b/>
        </w:rPr>
      </w:pPr>
      <w:r w:rsidRPr="0044642A">
        <w:rPr>
          <w:b/>
        </w:rPr>
        <w:t>§</w:t>
      </w:r>
      <w:r>
        <w:rPr>
          <w:b/>
        </w:rPr>
        <w:t>2</w:t>
      </w:r>
    </w:p>
    <w:p w:rsidR="00D455E1" w:rsidRPr="00A11EDB" w:rsidRDefault="00D455E1" w:rsidP="00A11EDB">
      <w:pPr>
        <w:jc w:val="center"/>
        <w:rPr>
          <w:b/>
        </w:rPr>
      </w:pPr>
      <w:r>
        <w:rPr>
          <w:b/>
        </w:rPr>
        <w:t>Cele i zakres projektu</w:t>
      </w:r>
    </w:p>
    <w:p w:rsidR="006B27B9" w:rsidRDefault="00D34C0C" w:rsidP="00E7258D">
      <w:pPr>
        <w:jc w:val="both"/>
      </w:pPr>
      <w:r>
        <w:t xml:space="preserve">1. Celem projektu jest wzrost dostępności wysokiej jakości usług społecznych dostosowanych do indywidualnych potrzeb grupy 50 osób zagrożonych wykluczeniem społecznym z Gminy Wisznice do 31 grudnia 2022 roku poprzez realizację zintegrowanych usług profilaktycznych i aktywizujących, rozwój środowiskowych form pomocy, trening usamodzielnienia oraz utworzenie wypożyczalni sprzętu. Realizacja Projektu wpłynie na poprawę jakości  oraz dostępności usług społecznych świadczonych w formach zdeinstytucjonalizowanych </w:t>
      </w:r>
      <w:r w:rsidR="00201BA0">
        <w:t>w środowisku lokalnym, przyczyniając się do zwiększenia aktywności oraz poprawy jakości życia osób starszych niesamodzielnych i niepełnosprawnych.</w:t>
      </w:r>
    </w:p>
    <w:p w:rsidR="00D34C0C" w:rsidRDefault="00D34C0C" w:rsidP="00E7258D">
      <w:pPr>
        <w:jc w:val="both"/>
      </w:pPr>
      <w:r>
        <w:lastRenderedPageBreak/>
        <w:t xml:space="preserve">2. W ramach projektu będą </w:t>
      </w:r>
      <w:r w:rsidR="001B6DF2">
        <w:t xml:space="preserve">prowadzone </w:t>
      </w:r>
      <w:r>
        <w:t xml:space="preserve"> </w:t>
      </w:r>
      <w:r w:rsidR="001B6DF2">
        <w:t>zajęcia</w:t>
      </w:r>
      <w:r>
        <w:t xml:space="preserve"> profilaktyczne</w:t>
      </w:r>
      <w:r w:rsidR="001B6DF2">
        <w:t xml:space="preserve"> i</w:t>
      </w:r>
      <w:r>
        <w:t xml:space="preserve"> aktywizujące , </w:t>
      </w:r>
      <w:r w:rsidR="001B6DF2">
        <w:t xml:space="preserve">usługi </w:t>
      </w:r>
      <w:r>
        <w:t xml:space="preserve">asystencko - opiekuńcze, </w:t>
      </w:r>
      <w:r w:rsidR="001B6DF2">
        <w:t xml:space="preserve">usługi </w:t>
      </w:r>
      <w:r>
        <w:t>mieszkalnictwa treningowego oraz zostanie utworzona wypożyczalnia sprzętu rehabilitacyjnego</w:t>
      </w:r>
      <w:r w:rsidR="00201BA0">
        <w:t>.</w:t>
      </w:r>
    </w:p>
    <w:p w:rsidR="00BC5ED3" w:rsidRDefault="00201BA0" w:rsidP="00BC5ED3">
      <w:pPr>
        <w:jc w:val="both"/>
      </w:pPr>
      <w:r>
        <w:t>3</w:t>
      </w:r>
      <w:r w:rsidR="00B27047">
        <w:t>. Wykaz zajęć i usług dostępnych w ramach Projektu stanowi załącznik nr 8 do niniejszego Regulaminu</w:t>
      </w:r>
      <w:r w:rsidR="00BC5ED3">
        <w:t xml:space="preserve"> i jest dostępny w Biurze Projektu ( Urząd Gminy Wisznice, ul. Rynek 35, 21-580 Wisznice), Środowiskowym Domu Samopomocy (Wygoda 10, 21-580 Wisznice)                         i Warsztacie Terapii Zajęciowej ( Wygoda 4, 21-580 Wisznice) oraz na stronie internetowej </w:t>
      </w:r>
      <w:r w:rsidR="00BC5ED3" w:rsidRPr="00D364D0">
        <w:rPr>
          <w:b/>
          <w:color w:val="0070C0"/>
          <w:u w:val="single"/>
        </w:rPr>
        <w:t>www.wisznice.pl</w:t>
      </w:r>
      <w:r w:rsidR="00BC5ED3">
        <w:t xml:space="preserve">. </w:t>
      </w:r>
    </w:p>
    <w:p w:rsidR="00201BA0" w:rsidRDefault="00BC5ED3" w:rsidP="00E7258D">
      <w:pPr>
        <w:jc w:val="both"/>
      </w:pPr>
      <w:r>
        <w:t xml:space="preserve"> </w:t>
      </w:r>
    </w:p>
    <w:p w:rsidR="00201BA0" w:rsidRDefault="00201BA0" w:rsidP="00E7258D">
      <w:pPr>
        <w:jc w:val="center"/>
        <w:rPr>
          <w:b/>
        </w:rPr>
      </w:pPr>
      <w:r w:rsidRPr="0044642A">
        <w:rPr>
          <w:b/>
        </w:rPr>
        <w:t>§</w:t>
      </w:r>
      <w:r>
        <w:rPr>
          <w:b/>
        </w:rPr>
        <w:t>3</w:t>
      </w:r>
    </w:p>
    <w:p w:rsidR="00201BA0" w:rsidRDefault="00201BA0" w:rsidP="00E7258D">
      <w:pPr>
        <w:jc w:val="center"/>
        <w:rPr>
          <w:b/>
        </w:rPr>
      </w:pPr>
      <w:r>
        <w:rPr>
          <w:b/>
        </w:rPr>
        <w:t>Zasady rekrutacji</w:t>
      </w:r>
    </w:p>
    <w:p w:rsidR="00B04EBC" w:rsidRDefault="00B04EBC" w:rsidP="00E7258D">
      <w:pPr>
        <w:jc w:val="both"/>
      </w:pPr>
      <w:r>
        <w:t>1. Rekrutacja skierowana jest do osób starszych, niesamodzielnych i niepełnosprawnych  z terenu Gminy Wisznice.</w:t>
      </w:r>
    </w:p>
    <w:p w:rsidR="00B04EBC" w:rsidRDefault="00B04EBC" w:rsidP="00E7258D">
      <w:pPr>
        <w:jc w:val="both"/>
      </w:pPr>
      <w:r>
        <w:t>2. Rekrutacja Uczestników</w:t>
      </w:r>
      <w:r w:rsidR="001B6DF2">
        <w:t>/Uczestniczek</w:t>
      </w:r>
      <w:r>
        <w:t xml:space="preserve"> prowadzona będzie przez cały okres trwania </w:t>
      </w:r>
      <w:r w:rsidR="003F76E0">
        <w:t xml:space="preserve">projektu. Jej główny termin to </w:t>
      </w:r>
      <w:r>
        <w:t>V-V</w:t>
      </w:r>
      <w:r w:rsidR="003F76E0">
        <w:t>I</w:t>
      </w:r>
      <w:r>
        <w:t xml:space="preserve"> 2020 roku.</w:t>
      </w:r>
    </w:p>
    <w:p w:rsidR="00B04EBC" w:rsidRDefault="00B04EBC" w:rsidP="00E7258D">
      <w:pPr>
        <w:jc w:val="both"/>
      </w:pPr>
      <w:r>
        <w:t xml:space="preserve">3. Rekrutacja poprzedzona będzie akcją informacyjną z wykorzystaniem </w:t>
      </w:r>
      <w:r w:rsidR="00760D23">
        <w:t>Internetu</w:t>
      </w:r>
      <w:r>
        <w:t xml:space="preserve"> ( strony </w:t>
      </w:r>
      <w:proofErr w:type="spellStart"/>
      <w:r>
        <w:t>www</w:t>
      </w:r>
      <w:proofErr w:type="spellEnd"/>
      <w:r>
        <w:t xml:space="preserve"> g</w:t>
      </w:r>
      <w:r w:rsidR="00760D23">
        <w:t xml:space="preserve">miny, portale </w:t>
      </w:r>
      <w:proofErr w:type="spellStart"/>
      <w:r w:rsidR="00760D23">
        <w:t>społecznościowe</w:t>
      </w:r>
      <w:proofErr w:type="spellEnd"/>
      <w:r w:rsidR="00760D23">
        <w:t>) oraz za pomocą tablic ogłoszeniowych na terenie Gminy Wisznice i przekazu osobistego ( tj. sołtysi, ogłoszenia w kościołach, pracownicy GOPS)</w:t>
      </w:r>
      <w:r w:rsidR="00A11EDB">
        <w:t>.</w:t>
      </w:r>
    </w:p>
    <w:p w:rsidR="00FD6351" w:rsidRDefault="00C97789" w:rsidP="00E7258D">
      <w:pPr>
        <w:jc w:val="both"/>
      </w:pPr>
      <w:r>
        <w:t xml:space="preserve">4. Rekrutacja prowadzona będzie </w:t>
      </w:r>
      <w:r w:rsidR="00FD6351">
        <w:t xml:space="preserve">zgodnie z zasadą niedyskryminacji ze względu na płeć, rasę lub pochodzenie etniczne, narodowość, obywatelstwo, religię lub </w:t>
      </w:r>
      <w:r w:rsidR="00A11EDB">
        <w:t>światopogląd</w:t>
      </w:r>
      <w:r w:rsidR="00FD6351">
        <w:t xml:space="preserve">, niepełnosprawność, wiek, orientację seksualną, przynależność do grup społeczno - zawodowych, sytuacje materialną i prawną wykształcenie, zawód czy pochodzenie społeczne. </w:t>
      </w:r>
    </w:p>
    <w:p w:rsidR="00C97789" w:rsidRPr="00D638D0" w:rsidRDefault="00C97789" w:rsidP="00E7258D">
      <w:pPr>
        <w:jc w:val="both"/>
      </w:pPr>
      <w:r w:rsidRPr="00D638D0">
        <w:t>5. Jeden Uczestnik</w:t>
      </w:r>
      <w:r w:rsidR="001B6DF2" w:rsidRPr="00D638D0">
        <w:t>/Uczestniczka</w:t>
      </w:r>
      <w:r w:rsidRPr="00D638D0">
        <w:t xml:space="preserve"> może </w:t>
      </w:r>
      <w:r w:rsidR="00ED46D5" w:rsidRPr="00D638D0">
        <w:t xml:space="preserve">wziąć udział w kilku rodzajach zajęć </w:t>
      </w:r>
      <w:r w:rsidRPr="00D638D0">
        <w:t xml:space="preserve">o ile </w:t>
      </w:r>
      <w:r w:rsidR="00ED46D5" w:rsidRPr="00D638D0">
        <w:t xml:space="preserve">umożliwią to </w:t>
      </w:r>
      <w:r w:rsidR="00D638D0" w:rsidRPr="00D638D0">
        <w:t>rozkład</w:t>
      </w:r>
      <w:r w:rsidR="001817D0">
        <w:t>y</w:t>
      </w:r>
      <w:r w:rsidR="00ED46D5" w:rsidRPr="00D638D0">
        <w:t xml:space="preserve"> zajęć.</w:t>
      </w:r>
    </w:p>
    <w:p w:rsidR="00C97789" w:rsidRDefault="00C97789" w:rsidP="00E7258D">
      <w:pPr>
        <w:jc w:val="both"/>
        <w:rPr>
          <w:color w:val="FF0000"/>
        </w:rPr>
      </w:pPr>
    </w:p>
    <w:p w:rsidR="00C97789" w:rsidRDefault="00C97789" w:rsidP="00E7258D">
      <w:pPr>
        <w:jc w:val="center"/>
        <w:rPr>
          <w:b/>
        </w:rPr>
      </w:pPr>
      <w:r w:rsidRPr="0044642A">
        <w:rPr>
          <w:b/>
        </w:rPr>
        <w:t>§</w:t>
      </w:r>
      <w:r w:rsidR="009D616A">
        <w:rPr>
          <w:b/>
        </w:rPr>
        <w:t>4</w:t>
      </w:r>
    </w:p>
    <w:p w:rsidR="00C97789" w:rsidRDefault="001B6DF2" w:rsidP="00E7258D">
      <w:pPr>
        <w:jc w:val="center"/>
        <w:rPr>
          <w:b/>
        </w:rPr>
      </w:pPr>
      <w:r>
        <w:rPr>
          <w:b/>
        </w:rPr>
        <w:t>Kryteria rekrutacji</w:t>
      </w:r>
    </w:p>
    <w:p w:rsidR="00906AF0" w:rsidRDefault="00353027" w:rsidP="00353027">
      <w:pPr>
        <w:jc w:val="both"/>
      </w:pPr>
      <w:r>
        <w:t>1.</w:t>
      </w:r>
      <w:r w:rsidR="00A1600E">
        <w:t xml:space="preserve">Komisja rekrutacyjna decyduje o zakwalifikowaniu Kandydata/Kandydatki </w:t>
      </w:r>
      <w:r>
        <w:t xml:space="preserve">                              </w:t>
      </w:r>
      <w:r w:rsidR="00A1600E">
        <w:t>do uczestnictwa w Projekcie na podstawie postępowania składającego się z dwóch etapów:</w:t>
      </w:r>
    </w:p>
    <w:p w:rsidR="00353027" w:rsidRDefault="00497698" w:rsidP="00353027">
      <w:pPr>
        <w:jc w:val="both"/>
      </w:pPr>
      <w:r>
        <w:t xml:space="preserve">a.)  I etap - </w:t>
      </w:r>
      <w:r w:rsidR="00353027">
        <w:t xml:space="preserve">ocena formalna </w:t>
      </w:r>
      <w:r w:rsidR="004B4D09">
        <w:t xml:space="preserve">złożonych dokumentów </w:t>
      </w:r>
      <w:r w:rsidR="00353027">
        <w:t>prowadzona na zasadzie: TAK - spełnia, NIE- nie spełnia w oparciu o kartę oceny formalnej,</w:t>
      </w:r>
    </w:p>
    <w:p w:rsidR="0035413B" w:rsidRPr="004B4D09" w:rsidRDefault="00353027" w:rsidP="00353027">
      <w:pPr>
        <w:jc w:val="both"/>
        <w:rPr>
          <w:rFonts w:eastAsia="Times New Roman"/>
          <w:spacing w:val="5"/>
        </w:rPr>
      </w:pPr>
      <w:r>
        <w:lastRenderedPageBreak/>
        <w:t xml:space="preserve">b.) </w:t>
      </w:r>
      <w:r w:rsidRPr="00353027">
        <w:t xml:space="preserve">II etap - ocena merytoryczna punktowa </w:t>
      </w:r>
      <w:r w:rsidR="004B4D09">
        <w:t xml:space="preserve">złożonych dokumentów </w:t>
      </w:r>
      <w:r>
        <w:rPr>
          <w:rFonts w:eastAsia="Times New Roman"/>
          <w:spacing w:val="5"/>
        </w:rPr>
        <w:t xml:space="preserve">( ocena mająca na celu wsparcie  w pierwszej kolejności grup najbardziej </w:t>
      </w:r>
      <w:proofErr w:type="spellStart"/>
      <w:r>
        <w:rPr>
          <w:rFonts w:eastAsia="Times New Roman"/>
          <w:spacing w:val="5"/>
        </w:rPr>
        <w:t>defaworyzowanych</w:t>
      </w:r>
      <w:proofErr w:type="spellEnd"/>
      <w:r>
        <w:rPr>
          <w:rFonts w:eastAsia="Times New Roman"/>
          <w:spacing w:val="5"/>
        </w:rPr>
        <w:t>)</w:t>
      </w:r>
      <w:r w:rsidR="0035413B">
        <w:rPr>
          <w:rFonts w:eastAsia="Times New Roman"/>
          <w:spacing w:val="5"/>
        </w:rPr>
        <w:t xml:space="preserve"> zgodnie z kartą oceny merytorycznej.</w:t>
      </w:r>
    </w:p>
    <w:p w:rsidR="00DF20FE" w:rsidRDefault="00127D3E" w:rsidP="00353027">
      <w:pPr>
        <w:jc w:val="both"/>
        <w:rPr>
          <w:rFonts w:eastAsia="Times New Roman"/>
          <w:spacing w:val="5"/>
        </w:rPr>
      </w:pPr>
      <w:r>
        <w:rPr>
          <w:rFonts w:eastAsia="Times New Roman"/>
          <w:spacing w:val="5"/>
        </w:rPr>
        <w:t>2</w:t>
      </w:r>
      <w:r w:rsidR="00DF20FE">
        <w:rPr>
          <w:rFonts w:eastAsia="Times New Roman"/>
          <w:spacing w:val="5"/>
        </w:rPr>
        <w:t>. Kandydaci/Kandydatki, którzy z powodu braku miejsc nie zostaną zakwalifikowani/zakwalifikowane do udziału w Projekcie, zostaną u</w:t>
      </w:r>
      <w:r>
        <w:rPr>
          <w:rFonts w:eastAsia="Times New Roman"/>
          <w:spacing w:val="5"/>
        </w:rPr>
        <w:t>mieszczeni na liście rezerwowej wg zdobytej ilości punktów podczas przeprowadzonej rekrutacji.</w:t>
      </w:r>
      <w:r w:rsidR="004813D2">
        <w:rPr>
          <w:rFonts w:eastAsia="Times New Roman"/>
          <w:spacing w:val="5"/>
        </w:rPr>
        <w:t xml:space="preserve"> W przypadku równej liczby punktów decyduje kolejność zgłoszeń.</w:t>
      </w:r>
    </w:p>
    <w:p w:rsidR="00353027" w:rsidRPr="00FD6351" w:rsidRDefault="00127D3E" w:rsidP="00353027">
      <w:pPr>
        <w:jc w:val="both"/>
        <w:rPr>
          <w:rFonts w:eastAsia="Times New Roman"/>
          <w:spacing w:val="5"/>
        </w:rPr>
      </w:pPr>
      <w:r>
        <w:rPr>
          <w:rFonts w:eastAsia="Times New Roman"/>
          <w:spacing w:val="5"/>
        </w:rPr>
        <w:t>3</w:t>
      </w:r>
      <w:r w:rsidR="00DF20FE">
        <w:rPr>
          <w:rFonts w:eastAsia="Times New Roman"/>
          <w:spacing w:val="5"/>
        </w:rPr>
        <w:t xml:space="preserve">. W przypadku rezygnacji </w:t>
      </w:r>
      <w:r w:rsidR="00FD6351">
        <w:rPr>
          <w:rFonts w:eastAsia="Times New Roman"/>
          <w:spacing w:val="5"/>
        </w:rPr>
        <w:t xml:space="preserve">Uczestnika/Uczestniczki </w:t>
      </w:r>
      <w:r w:rsidR="00DF20FE">
        <w:rPr>
          <w:rFonts w:eastAsia="Times New Roman"/>
          <w:spacing w:val="5"/>
        </w:rPr>
        <w:t xml:space="preserve">z udziału w projekcie poprzez </w:t>
      </w:r>
      <w:r w:rsidR="00DF20FE" w:rsidRPr="00560F62">
        <w:rPr>
          <w:rFonts w:eastAsia="Times New Roman"/>
          <w:spacing w:val="5"/>
        </w:rPr>
        <w:t>złożenie oświadczenia o rezygnacji</w:t>
      </w:r>
      <w:r w:rsidR="00DF20FE">
        <w:rPr>
          <w:rFonts w:eastAsia="Times New Roman"/>
          <w:spacing w:val="5"/>
        </w:rPr>
        <w:t xml:space="preserve"> lub skreśleniu z listy </w:t>
      </w:r>
      <w:r w:rsidR="00FD6351">
        <w:rPr>
          <w:rFonts w:eastAsia="Times New Roman"/>
          <w:spacing w:val="5"/>
        </w:rPr>
        <w:t xml:space="preserve">zakwalifikowanych ( skreślenie ma miejsce w przypadku braku </w:t>
      </w:r>
      <w:r>
        <w:rPr>
          <w:rFonts w:eastAsia="Times New Roman"/>
          <w:spacing w:val="5"/>
        </w:rPr>
        <w:t>8</w:t>
      </w:r>
      <w:r w:rsidR="00FD6351">
        <w:rPr>
          <w:rFonts w:eastAsia="Times New Roman"/>
          <w:spacing w:val="5"/>
        </w:rPr>
        <w:t xml:space="preserve">0% obecności na każdych zajęciach, wyjątek stanowią godziny opuszczone z przyczyn niezależnych od Uczestników) na jego/jej miejsce zostanie zakwalifikowany/a kolejny/a w rankingu Kandydat/Kandydatka z listy rezerwowej. </w:t>
      </w:r>
    </w:p>
    <w:p w:rsidR="001B6DF2" w:rsidRDefault="001B6DF2" w:rsidP="00353027">
      <w:pPr>
        <w:jc w:val="both"/>
        <w:rPr>
          <w:b/>
        </w:rPr>
      </w:pPr>
    </w:p>
    <w:p w:rsidR="009D616A" w:rsidRDefault="009D616A" w:rsidP="00E7258D">
      <w:pPr>
        <w:jc w:val="center"/>
        <w:rPr>
          <w:b/>
        </w:rPr>
      </w:pPr>
      <w:r w:rsidRPr="0044642A">
        <w:rPr>
          <w:b/>
        </w:rPr>
        <w:t>§</w:t>
      </w:r>
      <w:r>
        <w:rPr>
          <w:b/>
        </w:rPr>
        <w:t>5</w:t>
      </w:r>
    </w:p>
    <w:p w:rsidR="009D616A" w:rsidRDefault="009D616A" w:rsidP="00E7258D">
      <w:pPr>
        <w:jc w:val="center"/>
        <w:rPr>
          <w:b/>
        </w:rPr>
      </w:pPr>
      <w:r>
        <w:rPr>
          <w:b/>
        </w:rPr>
        <w:t>Przebieg rekrutacji</w:t>
      </w:r>
    </w:p>
    <w:p w:rsidR="009D616A" w:rsidRDefault="009D616A" w:rsidP="00E7258D">
      <w:pPr>
        <w:jc w:val="both"/>
      </w:pPr>
      <w:r>
        <w:t xml:space="preserve">1. Do przeprowadzenia rekrutacji </w:t>
      </w:r>
      <w:r w:rsidR="00E7258D">
        <w:t xml:space="preserve">powołana zostanie Komisja Rekrutacyjna złożona </w:t>
      </w:r>
      <w:r w:rsidR="00A11EDB">
        <w:t xml:space="preserve">                      </w:t>
      </w:r>
      <w:r w:rsidR="00E7258D">
        <w:t xml:space="preserve">z </w:t>
      </w:r>
      <w:r w:rsidR="004813D2">
        <w:t>K</w:t>
      </w:r>
      <w:r w:rsidR="00E7258D">
        <w:t xml:space="preserve">oordynatora Projektu, </w:t>
      </w:r>
      <w:r w:rsidR="004813D2">
        <w:t>A</w:t>
      </w:r>
      <w:r w:rsidR="00E7258D">
        <w:t xml:space="preserve">systenta oraz </w:t>
      </w:r>
      <w:r w:rsidR="004813D2">
        <w:t>P</w:t>
      </w:r>
      <w:r w:rsidR="00E7258D">
        <w:t>racownika GOPS - będą to osoby różnej płci, przeszkolone z zakresu równości szans.</w:t>
      </w:r>
    </w:p>
    <w:p w:rsidR="00281553" w:rsidRPr="00281553" w:rsidRDefault="00281553" w:rsidP="00281553">
      <w:pPr>
        <w:jc w:val="both"/>
      </w:pPr>
      <w:r>
        <w:t>2. Wykaz zajęć i usług dostępnych w ramach Projektu zawarty jest w deklaracji uczestnictwa stanowiącej załącznik nr 2 do niniejszego Regulaminu.</w:t>
      </w:r>
    </w:p>
    <w:p w:rsidR="00F14D79" w:rsidRDefault="00281553" w:rsidP="00E7258D">
      <w:pPr>
        <w:jc w:val="both"/>
      </w:pPr>
      <w:r>
        <w:t>3</w:t>
      </w:r>
      <w:r w:rsidR="00E7258D">
        <w:t>.</w:t>
      </w:r>
      <w:r w:rsidR="000C67D3">
        <w:t>Kandydaci</w:t>
      </w:r>
      <w:r w:rsidR="00F14D79">
        <w:t>/</w:t>
      </w:r>
      <w:r w:rsidR="000C67D3">
        <w:t>Kandydatki</w:t>
      </w:r>
      <w:r w:rsidR="00F14D79">
        <w:t xml:space="preserve"> zainteresowani/zainteresowane udziałem w projekcie zobowiązani są do złożenia w Biurze Projektu bądź u </w:t>
      </w:r>
      <w:r w:rsidR="00225933">
        <w:t>S</w:t>
      </w:r>
      <w:r w:rsidR="00F14D79">
        <w:t>ołtysów wypełnionych dokumentów rekrutacyjnych:</w:t>
      </w:r>
    </w:p>
    <w:p w:rsidR="00D83928" w:rsidRDefault="003F76E0" w:rsidP="00E7258D">
      <w:pPr>
        <w:jc w:val="both"/>
      </w:pPr>
      <w:r>
        <w:t>a</w:t>
      </w:r>
      <w:r w:rsidR="00D83928">
        <w:t xml:space="preserve">.) formularza zgłoszeniowego ( załącznik nr </w:t>
      </w:r>
      <w:r>
        <w:t>1</w:t>
      </w:r>
      <w:r w:rsidR="00D83928">
        <w:t xml:space="preserve"> do niniejszego Regulaminu),</w:t>
      </w:r>
    </w:p>
    <w:p w:rsidR="003F76E0" w:rsidRDefault="003F76E0" w:rsidP="00E7258D">
      <w:pPr>
        <w:jc w:val="both"/>
      </w:pPr>
      <w:r>
        <w:t>b.) deklaracji uczestnictwa w projekcie ( załącznik nr 2 do niniejszego Regulaminu),</w:t>
      </w:r>
    </w:p>
    <w:p w:rsidR="00C97789" w:rsidRDefault="00D83928" w:rsidP="00E7258D">
      <w:pPr>
        <w:jc w:val="both"/>
      </w:pPr>
      <w:r>
        <w:t xml:space="preserve">c.) oświadczenia o wyrażeniu zgody na przetwarzanie danych osobowych ( załącznik nr 3 </w:t>
      </w:r>
      <w:r w:rsidR="00A11EDB">
        <w:t xml:space="preserve">            </w:t>
      </w:r>
      <w:r>
        <w:t>do niniejszego Regulaminu),</w:t>
      </w:r>
    </w:p>
    <w:p w:rsidR="00D83928" w:rsidRDefault="00D83928" w:rsidP="00E7258D">
      <w:pPr>
        <w:jc w:val="both"/>
      </w:pPr>
      <w:r>
        <w:t>d.)</w:t>
      </w:r>
      <w:r w:rsidR="00225933">
        <w:t xml:space="preserve"> oświadczenia o przynależności do grupy określonej w kr</w:t>
      </w:r>
      <w:r w:rsidR="003F76E0">
        <w:t xml:space="preserve">yterium formalnym                   specjalnym  nr </w:t>
      </w:r>
      <w:r w:rsidR="00225933">
        <w:t xml:space="preserve">3 </w:t>
      </w:r>
      <w:r w:rsidR="00A11EDB">
        <w:t xml:space="preserve"> </w:t>
      </w:r>
      <w:r w:rsidR="00225933">
        <w:t>w regulaminie konkursu ( załącznik nr 4 do niniejszego Regulaminu),</w:t>
      </w:r>
    </w:p>
    <w:p w:rsidR="00225933" w:rsidRPr="00560F62" w:rsidRDefault="00225933" w:rsidP="00E7258D">
      <w:pPr>
        <w:jc w:val="both"/>
      </w:pPr>
      <w:r w:rsidRPr="00560F62">
        <w:t>e.) zgody na utrwalenie wizerunku (załącznik nr 5 do niniejszego Regulaminu),</w:t>
      </w:r>
    </w:p>
    <w:p w:rsidR="000C67D3" w:rsidRDefault="00281553" w:rsidP="00E7258D">
      <w:pPr>
        <w:jc w:val="both"/>
      </w:pPr>
      <w:r w:rsidRPr="00560F62">
        <w:t>4</w:t>
      </w:r>
      <w:r w:rsidR="000C67D3" w:rsidRPr="00560F62">
        <w:t>. Wszystkie dokumenty rekrutacyjne  muszą być podpisane przez Kandydata/ Kandydatkę (lub opiekuna prawnego</w:t>
      </w:r>
      <w:r w:rsidRPr="00560F62">
        <w:t xml:space="preserve"> bądź faktycznego</w:t>
      </w:r>
      <w:r w:rsidR="000C67D3" w:rsidRPr="00560F62">
        <w:t xml:space="preserve"> )</w:t>
      </w:r>
      <w:r w:rsidRPr="00560F62">
        <w:t xml:space="preserve"> </w:t>
      </w:r>
      <w:r w:rsidR="000C67D3" w:rsidRPr="00560F62">
        <w:t>zainteresowanego</w:t>
      </w:r>
      <w:r w:rsidR="000C67D3">
        <w:t xml:space="preserve"> udziałem w Projekcie.</w:t>
      </w:r>
    </w:p>
    <w:p w:rsidR="000C67D3" w:rsidRPr="00543A59" w:rsidRDefault="00281553" w:rsidP="00E7258D">
      <w:pPr>
        <w:jc w:val="both"/>
      </w:pPr>
      <w:r>
        <w:lastRenderedPageBreak/>
        <w:t>5</w:t>
      </w:r>
      <w:r w:rsidR="000C67D3" w:rsidRPr="00543A59">
        <w:t>.</w:t>
      </w:r>
      <w:r>
        <w:t xml:space="preserve"> </w:t>
      </w:r>
      <w:r w:rsidR="000C67D3" w:rsidRPr="00543A59">
        <w:t>Złożone dokumenty rekrutacyjne nie podlegają zwrotowi, są przechowywane w Biurze Projektu</w:t>
      </w:r>
      <w:r w:rsidR="00543A59" w:rsidRPr="00543A59">
        <w:t xml:space="preserve"> ( Urząd Gminy  Wisznice, ul. Rynek 35, 21 - 580 Wisznice)</w:t>
      </w:r>
      <w:r w:rsidR="00543A59">
        <w:t>.</w:t>
      </w:r>
    </w:p>
    <w:p w:rsidR="000C67D3" w:rsidRDefault="00281553" w:rsidP="00E7258D">
      <w:pPr>
        <w:jc w:val="both"/>
      </w:pPr>
      <w:r>
        <w:t>6</w:t>
      </w:r>
      <w:r w:rsidR="000C67D3" w:rsidRPr="000C67D3">
        <w:t>. Brak złożenia kompletu dokumentów wymienionych w ust. 2 niniejszego paragrafu wyklucza udział Kandydata/ Kandydatki w Projekcie.</w:t>
      </w:r>
    </w:p>
    <w:p w:rsidR="000C67D3" w:rsidRDefault="00281553" w:rsidP="00E7258D">
      <w:pPr>
        <w:jc w:val="both"/>
      </w:pPr>
      <w:r>
        <w:t>7</w:t>
      </w:r>
      <w:r w:rsidR="00C476AA">
        <w:t xml:space="preserve">. Formularze dokumentów rekrutacyjnych wymienionych </w:t>
      </w:r>
      <w:r w:rsidR="00C476AA" w:rsidRPr="000C67D3">
        <w:t>w ust. 2 niniejszego paragrafu</w:t>
      </w:r>
      <w:r w:rsidR="00C476AA">
        <w:t xml:space="preserve"> oraz lista zajęć i usług oferowanych w ramach projektu dostępne są w Biurze Projektu ( Urząd Gminy Wisznice, ul. Rynek 35, 21-580 Wisznice), Środowiskowym Domu Samopomocy (Wygoda 10, 21-580 Wisznice) i Warsztacie Terapii Zajęciowej ( Wygoda 4, 21-580 Wisznice) oraz na stro</w:t>
      </w:r>
      <w:r w:rsidR="00D364D0">
        <w:t xml:space="preserve">nie internetowej </w:t>
      </w:r>
      <w:r w:rsidR="00D364D0" w:rsidRPr="00D364D0">
        <w:rPr>
          <w:b/>
          <w:color w:val="0070C0"/>
          <w:u w:val="single"/>
        </w:rPr>
        <w:t>www.wisznice.pl</w:t>
      </w:r>
      <w:r w:rsidR="00D364D0">
        <w:t xml:space="preserve">. </w:t>
      </w:r>
    </w:p>
    <w:p w:rsidR="00D364D0" w:rsidRDefault="00281553" w:rsidP="00D364D0">
      <w:pPr>
        <w:jc w:val="both"/>
      </w:pPr>
      <w:r>
        <w:t>8</w:t>
      </w:r>
      <w:r w:rsidR="00D364D0">
        <w:t>. Komisja rekrutacyjna na podstawie kart oceny formalnej i merytorycznej sporządzi protokół z posiedzenia, w którym przygotuje oraz zatwierdzi listy Uczest</w:t>
      </w:r>
      <w:r w:rsidR="00DF20FE">
        <w:t>n</w:t>
      </w:r>
      <w:r w:rsidR="00D364D0">
        <w:t xml:space="preserve">ików/Uczestniczek zakwalifikowanych do udziału w projekcie oraz listy rezerwowej, w oparciu o kryteria wymienione w </w:t>
      </w:r>
      <w:r w:rsidR="00D364D0" w:rsidRPr="00D364D0">
        <w:t>§4</w:t>
      </w:r>
      <w:r w:rsidR="00D364D0">
        <w:t>.</w:t>
      </w:r>
    </w:p>
    <w:p w:rsidR="00D364D0" w:rsidRDefault="00281553" w:rsidP="00D364D0">
      <w:pPr>
        <w:jc w:val="both"/>
      </w:pPr>
      <w:r>
        <w:t>9</w:t>
      </w:r>
      <w:r w:rsidR="00D364D0">
        <w:t xml:space="preserve">. Każdy Kandydat/Kandydatka, który złoży dokumenty rekrutacyjne, zostanie indywidualnie poinformowany </w:t>
      </w:r>
      <w:r w:rsidR="00543A59">
        <w:t>o decyzji Komisji Rekrutacyjnej.</w:t>
      </w:r>
    </w:p>
    <w:p w:rsidR="00286D1B" w:rsidRDefault="00286D1B" w:rsidP="00D364D0">
      <w:pPr>
        <w:jc w:val="both"/>
      </w:pPr>
    </w:p>
    <w:p w:rsidR="00286D1B" w:rsidRDefault="00286D1B" w:rsidP="00286D1B">
      <w:pPr>
        <w:jc w:val="center"/>
        <w:rPr>
          <w:b/>
        </w:rPr>
      </w:pPr>
      <w:r w:rsidRPr="0044642A">
        <w:rPr>
          <w:b/>
        </w:rPr>
        <w:t>§</w:t>
      </w:r>
      <w:r w:rsidR="00BC5ED3">
        <w:rPr>
          <w:b/>
        </w:rPr>
        <w:t>6</w:t>
      </w:r>
    </w:p>
    <w:p w:rsidR="00286D1B" w:rsidRDefault="00286D1B" w:rsidP="00286D1B">
      <w:pPr>
        <w:jc w:val="center"/>
        <w:rPr>
          <w:b/>
        </w:rPr>
      </w:pPr>
      <w:r>
        <w:rPr>
          <w:b/>
        </w:rPr>
        <w:t>Postanowienia końcowe</w:t>
      </w:r>
    </w:p>
    <w:p w:rsidR="00286D1B" w:rsidRDefault="00286D1B" w:rsidP="00286D1B">
      <w:pPr>
        <w:jc w:val="both"/>
      </w:pPr>
      <w:r w:rsidRPr="00286D1B">
        <w:t>1.</w:t>
      </w:r>
      <w:r>
        <w:t xml:space="preserve"> Organizator ma prawo do zmiany Regulaminu oraz wprowadzania dodatkowych postanowień.</w:t>
      </w:r>
    </w:p>
    <w:p w:rsidR="00286D1B" w:rsidRDefault="00286D1B" w:rsidP="00286D1B">
      <w:pPr>
        <w:jc w:val="both"/>
      </w:pPr>
      <w:r>
        <w:t>2. W kwestiach nieopisanych w Regulaminie ostateczną decyzję podejmuje Koordynator Projektu.</w:t>
      </w:r>
    </w:p>
    <w:p w:rsidR="00286D1B" w:rsidRDefault="00286D1B" w:rsidP="00286D1B">
      <w:pPr>
        <w:jc w:val="both"/>
      </w:pPr>
      <w:r>
        <w:t>3. Regulamin wchodzi w życie z dniem ogłoszenia.</w:t>
      </w:r>
    </w:p>
    <w:p w:rsidR="00286D1B" w:rsidRDefault="00286D1B" w:rsidP="00286D1B">
      <w:pPr>
        <w:jc w:val="both"/>
      </w:pPr>
    </w:p>
    <w:p w:rsidR="00286D1B" w:rsidRDefault="00286D1B" w:rsidP="00286D1B">
      <w:pPr>
        <w:jc w:val="both"/>
        <w:rPr>
          <w:b/>
        </w:rPr>
      </w:pPr>
      <w:r w:rsidRPr="00286D1B">
        <w:rPr>
          <w:b/>
        </w:rPr>
        <w:t>Załączniki</w:t>
      </w:r>
    </w:p>
    <w:p w:rsidR="00560F62" w:rsidRDefault="00560F62" w:rsidP="00286D1B">
      <w:pPr>
        <w:jc w:val="both"/>
        <w:rPr>
          <w:b/>
        </w:rPr>
      </w:pPr>
    </w:p>
    <w:p w:rsidR="00560F62" w:rsidRPr="00560F62" w:rsidRDefault="00560F62" w:rsidP="00286D1B">
      <w:pPr>
        <w:jc w:val="both"/>
      </w:pPr>
      <w:r w:rsidRPr="00560F62">
        <w:t>Dokumenty dla Uczestnika/Uczestniczki</w:t>
      </w:r>
      <w:r>
        <w:t>:</w:t>
      </w:r>
    </w:p>
    <w:p w:rsidR="00286D1B" w:rsidRDefault="00286D1B" w:rsidP="00286D1B">
      <w:pPr>
        <w:jc w:val="both"/>
      </w:pPr>
      <w:r>
        <w:t xml:space="preserve">Załącznik nr 1 </w:t>
      </w:r>
      <w:r w:rsidR="001351E4">
        <w:t>formularz zgłoszeniowy,</w:t>
      </w:r>
    </w:p>
    <w:p w:rsidR="00286D1B" w:rsidRDefault="00286D1B" w:rsidP="00286D1B">
      <w:pPr>
        <w:jc w:val="both"/>
      </w:pPr>
      <w:r>
        <w:t xml:space="preserve">Załącznik nr 2 </w:t>
      </w:r>
      <w:r w:rsidR="001351E4">
        <w:t>deklaracja uczestnictwa w projekcie,</w:t>
      </w:r>
    </w:p>
    <w:p w:rsidR="00286D1B" w:rsidRDefault="00286D1B" w:rsidP="00286D1B">
      <w:pPr>
        <w:jc w:val="both"/>
      </w:pPr>
      <w:r>
        <w:t>Załącznik nr 3 oświadczenie o wyrażeniu zgody na przetwarzanie danych osobowych,</w:t>
      </w:r>
    </w:p>
    <w:p w:rsidR="00286D1B" w:rsidRPr="00560F62" w:rsidRDefault="00286D1B" w:rsidP="00286D1B">
      <w:pPr>
        <w:jc w:val="both"/>
      </w:pPr>
      <w:r>
        <w:t xml:space="preserve">Załącznik nr 4 oświadczenie o przynależności do grupy określonej w kryterium formalnym </w:t>
      </w:r>
      <w:r w:rsidRPr="00560F62">
        <w:t>specjalnym nr 3 w regulaminie konkursu,</w:t>
      </w:r>
    </w:p>
    <w:p w:rsidR="00286D1B" w:rsidRDefault="00286D1B" w:rsidP="00286D1B">
      <w:pPr>
        <w:jc w:val="both"/>
      </w:pPr>
      <w:r w:rsidRPr="00560F62">
        <w:t xml:space="preserve">Załącznik nr </w:t>
      </w:r>
      <w:r w:rsidR="00560F62">
        <w:t>5 zgoda na utrwalenie wizerunku.</w:t>
      </w:r>
    </w:p>
    <w:p w:rsidR="00560F62" w:rsidRDefault="00560F62" w:rsidP="00286D1B">
      <w:pPr>
        <w:jc w:val="both"/>
      </w:pPr>
    </w:p>
    <w:p w:rsidR="00560F62" w:rsidRPr="00560F62" w:rsidRDefault="00560F62" w:rsidP="00286D1B">
      <w:pPr>
        <w:jc w:val="both"/>
      </w:pPr>
      <w:r>
        <w:lastRenderedPageBreak/>
        <w:t>Dokumenty ogólne:</w:t>
      </w:r>
    </w:p>
    <w:p w:rsidR="00286D1B" w:rsidRPr="00560F62" w:rsidRDefault="00286D1B" w:rsidP="00D364D0">
      <w:pPr>
        <w:jc w:val="both"/>
      </w:pPr>
      <w:r w:rsidRPr="00560F62">
        <w:t>Załącznik nr 6 karta oceny formalnej,</w:t>
      </w:r>
    </w:p>
    <w:p w:rsidR="00286D1B" w:rsidRPr="00560F62" w:rsidRDefault="00286D1B" w:rsidP="00D364D0">
      <w:pPr>
        <w:jc w:val="both"/>
      </w:pPr>
      <w:r w:rsidRPr="00560F62">
        <w:t>Załącznik nr 7 karta oceny merytorycznej</w:t>
      </w:r>
    </w:p>
    <w:p w:rsidR="00543A59" w:rsidRDefault="00543A59" w:rsidP="00D364D0">
      <w:pPr>
        <w:jc w:val="both"/>
        <w:rPr>
          <w:b/>
        </w:rPr>
      </w:pPr>
    </w:p>
    <w:p w:rsidR="00286D1B" w:rsidRDefault="00286D1B" w:rsidP="00D364D0">
      <w:pPr>
        <w:jc w:val="both"/>
        <w:rPr>
          <w:b/>
        </w:rPr>
      </w:pPr>
    </w:p>
    <w:p w:rsidR="00D364D0" w:rsidRDefault="00D364D0" w:rsidP="00E7258D">
      <w:pPr>
        <w:jc w:val="both"/>
      </w:pPr>
    </w:p>
    <w:p w:rsidR="00D364D0" w:rsidRDefault="00D364D0" w:rsidP="00E7258D">
      <w:pPr>
        <w:jc w:val="both"/>
      </w:pPr>
    </w:p>
    <w:p w:rsidR="00C476AA" w:rsidRPr="000C67D3" w:rsidRDefault="00C476AA" w:rsidP="00E7258D">
      <w:pPr>
        <w:jc w:val="both"/>
      </w:pPr>
    </w:p>
    <w:p w:rsidR="000C67D3" w:rsidRPr="000C67D3" w:rsidRDefault="000C67D3" w:rsidP="00E7258D">
      <w:pPr>
        <w:jc w:val="both"/>
        <w:rPr>
          <w:color w:val="C00000"/>
        </w:rPr>
      </w:pPr>
    </w:p>
    <w:p w:rsidR="00225933" w:rsidRDefault="00225933" w:rsidP="00E7258D">
      <w:pPr>
        <w:jc w:val="both"/>
        <w:rPr>
          <w:b/>
        </w:rPr>
      </w:pPr>
    </w:p>
    <w:p w:rsidR="00C97789" w:rsidRPr="00C97789" w:rsidRDefault="00C97789" w:rsidP="00E7258D">
      <w:pPr>
        <w:jc w:val="both"/>
        <w:rPr>
          <w:color w:val="FF0000"/>
        </w:rPr>
      </w:pPr>
    </w:p>
    <w:p w:rsidR="00201BA0" w:rsidRDefault="00201BA0" w:rsidP="00E7258D">
      <w:pPr>
        <w:jc w:val="both"/>
      </w:pPr>
    </w:p>
    <w:p w:rsidR="00D34C0C" w:rsidRPr="0044642A" w:rsidRDefault="00D34C0C" w:rsidP="00E7258D">
      <w:pPr>
        <w:jc w:val="both"/>
      </w:pPr>
    </w:p>
    <w:sectPr w:rsidR="00D34C0C" w:rsidRPr="0044642A" w:rsidSect="003660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62" w:rsidRDefault="00446C62" w:rsidP="00446C62">
      <w:pPr>
        <w:spacing w:line="240" w:lineRule="auto"/>
      </w:pPr>
      <w:r>
        <w:separator/>
      </w:r>
    </w:p>
  </w:endnote>
  <w:endnote w:type="continuationSeparator" w:id="0">
    <w:p w:rsidR="00446C62" w:rsidRDefault="00446C62" w:rsidP="00446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62" w:rsidRDefault="00446C62" w:rsidP="00446C62">
      <w:pPr>
        <w:spacing w:line="240" w:lineRule="auto"/>
      </w:pPr>
      <w:r>
        <w:separator/>
      </w:r>
    </w:p>
  </w:footnote>
  <w:footnote w:type="continuationSeparator" w:id="0">
    <w:p w:rsidR="00446C62" w:rsidRDefault="00446C62" w:rsidP="00446C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62" w:rsidRDefault="00446C62" w:rsidP="00446C62">
    <w:pPr>
      <w:pStyle w:val="Nagwek"/>
      <w:jc w:val="center"/>
    </w:pPr>
    <w:r w:rsidRPr="00446C62">
      <w:rPr>
        <w:noProof/>
        <w:lang w:eastAsia="pl-PL"/>
      </w:rPr>
      <w:drawing>
        <wp:inline distT="0" distB="0" distL="0" distR="0">
          <wp:extent cx="4632960" cy="463296"/>
          <wp:effectExtent l="19050" t="0" r="0" b="0"/>
          <wp:docPr id="1" name="Obraz 0" descr="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2D15"/>
    <w:multiLevelType w:val="hybridMultilevel"/>
    <w:tmpl w:val="211470C0"/>
    <w:lvl w:ilvl="0" w:tplc="61EE6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46C62"/>
    <w:rsid w:val="0002164D"/>
    <w:rsid w:val="000602CF"/>
    <w:rsid w:val="000C67D3"/>
    <w:rsid w:val="00127D3E"/>
    <w:rsid w:val="001351E4"/>
    <w:rsid w:val="001817D0"/>
    <w:rsid w:val="001B6DF2"/>
    <w:rsid w:val="00201BA0"/>
    <w:rsid w:val="00225933"/>
    <w:rsid w:val="00251A1F"/>
    <w:rsid w:val="00281553"/>
    <w:rsid w:val="00286D1B"/>
    <w:rsid w:val="003445D8"/>
    <w:rsid w:val="00353027"/>
    <w:rsid w:val="0035413B"/>
    <w:rsid w:val="00366028"/>
    <w:rsid w:val="003F76E0"/>
    <w:rsid w:val="0044642A"/>
    <w:rsid w:val="00446C62"/>
    <w:rsid w:val="004813D2"/>
    <w:rsid w:val="00497698"/>
    <w:rsid w:val="004B4D09"/>
    <w:rsid w:val="00543A59"/>
    <w:rsid w:val="00560F62"/>
    <w:rsid w:val="00577F6D"/>
    <w:rsid w:val="006235A1"/>
    <w:rsid w:val="00672754"/>
    <w:rsid w:val="006913D4"/>
    <w:rsid w:val="006A0B77"/>
    <w:rsid w:val="006B27B9"/>
    <w:rsid w:val="00760D23"/>
    <w:rsid w:val="00761C3C"/>
    <w:rsid w:val="007B7986"/>
    <w:rsid w:val="0089462F"/>
    <w:rsid w:val="00906AF0"/>
    <w:rsid w:val="009D616A"/>
    <w:rsid w:val="00A11EDB"/>
    <w:rsid w:val="00A1600E"/>
    <w:rsid w:val="00AB2FAF"/>
    <w:rsid w:val="00B04EBC"/>
    <w:rsid w:val="00B27047"/>
    <w:rsid w:val="00B6316D"/>
    <w:rsid w:val="00B65009"/>
    <w:rsid w:val="00BC320C"/>
    <w:rsid w:val="00BC5ED3"/>
    <w:rsid w:val="00C361E1"/>
    <w:rsid w:val="00C476AA"/>
    <w:rsid w:val="00C55C3E"/>
    <w:rsid w:val="00C97789"/>
    <w:rsid w:val="00D07430"/>
    <w:rsid w:val="00D34C0C"/>
    <w:rsid w:val="00D364D0"/>
    <w:rsid w:val="00D455E1"/>
    <w:rsid w:val="00D55BD5"/>
    <w:rsid w:val="00D638D0"/>
    <w:rsid w:val="00D83928"/>
    <w:rsid w:val="00DF20FE"/>
    <w:rsid w:val="00E7258D"/>
    <w:rsid w:val="00ED168A"/>
    <w:rsid w:val="00ED46D5"/>
    <w:rsid w:val="00EF1A1B"/>
    <w:rsid w:val="00F14D79"/>
    <w:rsid w:val="00FD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6C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C62"/>
  </w:style>
  <w:style w:type="paragraph" w:styleId="Stopka">
    <w:name w:val="footer"/>
    <w:basedOn w:val="Normalny"/>
    <w:link w:val="StopkaZnak"/>
    <w:uiPriority w:val="99"/>
    <w:semiHidden/>
    <w:unhideWhenUsed/>
    <w:rsid w:val="00446C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6C62"/>
  </w:style>
  <w:style w:type="paragraph" w:styleId="Tekstdymka">
    <w:name w:val="Balloon Text"/>
    <w:basedOn w:val="Normalny"/>
    <w:link w:val="TekstdymkaZnak"/>
    <w:uiPriority w:val="99"/>
    <w:semiHidden/>
    <w:unhideWhenUsed/>
    <w:rsid w:val="00446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6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58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5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5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wybory</cp:lastModifiedBy>
  <cp:revision>16</cp:revision>
  <dcterms:created xsi:type="dcterms:W3CDTF">2020-03-24T19:33:00Z</dcterms:created>
  <dcterms:modified xsi:type="dcterms:W3CDTF">2020-06-05T08:41:00Z</dcterms:modified>
</cp:coreProperties>
</file>